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F8" w:rsidRPr="00A17C86" w:rsidRDefault="00A17C86" w:rsidP="00E00E2A">
      <w:pPr>
        <w:jc w:val="center"/>
        <w:rPr>
          <w:rFonts w:ascii="Arial" w:hAnsi="Arial" w:cs="Arial"/>
          <w:b/>
          <w:spacing w:val="48"/>
        </w:rPr>
      </w:pPr>
      <w:r w:rsidRPr="00A17C86">
        <w:rPr>
          <w:rFonts w:ascii="Arial" w:hAnsi="Arial" w:cs="Arial"/>
          <w:b/>
          <w:spacing w:val="48"/>
        </w:rPr>
        <w:t>Francesca Ferreri</w:t>
      </w:r>
    </w:p>
    <w:p w:rsidR="006060F8" w:rsidRPr="00A17C86" w:rsidRDefault="006060F8" w:rsidP="006060F8">
      <w:pPr>
        <w:jc w:val="center"/>
        <w:rPr>
          <w:rFonts w:ascii="Arial" w:hAnsi="Arial" w:cs="Arial"/>
          <w:b/>
          <w:spacing w:val="48"/>
        </w:rPr>
      </w:pPr>
      <w:r w:rsidRPr="00A17C86">
        <w:rPr>
          <w:rFonts w:ascii="Arial" w:hAnsi="Arial" w:cs="Arial"/>
          <w:b/>
          <w:spacing w:val="48"/>
        </w:rPr>
        <w:t>S</w:t>
      </w:r>
      <w:r w:rsidR="00A17C86" w:rsidRPr="00A17C86">
        <w:rPr>
          <w:rFonts w:ascii="Arial" w:hAnsi="Arial" w:cs="Arial"/>
          <w:b/>
          <w:spacing w:val="48"/>
        </w:rPr>
        <w:t xml:space="preserve">cala </w:t>
      </w:r>
      <w:proofErr w:type="spellStart"/>
      <w:r w:rsidR="00A17C86" w:rsidRPr="00A17C86">
        <w:rPr>
          <w:rFonts w:ascii="Arial" w:hAnsi="Arial" w:cs="Arial"/>
          <w:b/>
          <w:spacing w:val="48"/>
        </w:rPr>
        <w:t>Naturae</w:t>
      </w:r>
      <w:proofErr w:type="spellEnd"/>
    </w:p>
    <w:p w:rsidR="00A17C86" w:rsidRDefault="006060F8" w:rsidP="00E00E2A">
      <w:pPr>
        <w:jc w:val="center"/>
        <w:rPr>
          <w:rFonts w:ascii="Arial" w:hAnsi="Arial" w:cs="Arial"/>
          <w:spacing w:val="48"/>
        </w:rPr>
      </w:pPr>
      <w:r w:rsidRPr="00A17C86">
        <w:rPr>
          <w:rFonts w:ascii="Arial" w:hAnsi="Arial" w:cs="Arial"/>
          <w:spacing w:val="48"/>
        </w:rPr>
        <w:t xml:space="preserve">a cura di Fabio </w:t>
      </w:r>
      <w:proofErr w:type="spellStart"/>
      <w:r w:rsidRPr="00A17C86">
        <w:rPr>
          <w:rFonts w:ascii="Arial" w:hAnsi="Arial" w:cs="Arial"/>
          <w:spacing w:val="48"/>
        </w:rPr>
        <w:t>Carnaghi</w:t>
      </w:r>
      <w:proofErr w:type="spellEnd"/>
    </w:p>
    <w:p w:rsidR="00E00E2A" w:rsidRPr="00A17C86" w:rsidRDefault="00E00E2A" w:rsidP="00E00E2A">
      <w:pPr>
        <w:jc w:val="center"/>
        <w:rPr>
          <w:rFonts w:ascii="Arial" w:hAnsi="Arial" w:cs="Arial"/>
          <w:spacing w:val="48"/>
        </w:rPr>
      </w:pPr>
    </w:p>
    <w:p w:rsidR="006060F8" w:rsidRPr="00A17C86" w:rsidRDefault="00A17C86" w:rsidP="006060F8">
      <w:pPr>
        <w:jc w:val="center"/>
        <w:rPr>
          <w:rFonts w:ascii="Arial" w:hAnsi="Arial" w:cs="Arial"/>
        </w:rPr>
      </w:pPr>
      <w:r w:rsidRPr="00A17C86">
        <w:rPr>
          <w:rFonts w:ascii="Arial" w:hAnsi="Arial" w:cs="Arial"/>
        </w:rPr>
        <w:t xml:space="preserve">27 novembre - 4 dicembre 2016 </w:t>
      </w:r>
    </w:p>
    <w:p w:rsidR="00A17C86" w:rsidRPr="00A17C86" w:rsidRDefault="00A17C86" w:rsidP="00DE5DFA">
      <w:pPr>
        <w:jc w:val="center"/>
        <w:rPr>
          <w:rFonts w:ascii="Arial" w:hAnsi="Arial" w:cs="Arial"/>
        </w:rPr>
      </w:pPr>
      <w:r w:rsidRPr="00A17C86">
        <w:rPr>
          <w:rFonts w:ascii="Arial" w:hAnsi="Arial" w:cs="Arial"/>
        </w:rPr>
        <w:t>Villa Rusconi, Castano Primo (Milano)</w:t>
      </w:r>
    </w:p>
    <w:p w:rsidR="006060F8" w:rsidRPr="00A17C86" w:rsidRDefault="00A17C86" w:rsidP="006060F8">
      <w:pPr>
        <w:jc w:val="center"/>
        <w:rPr>
          <w:rFonts w:ascii="Arial" w:hAnsi="Arial" w:cs="Arial"/>
          <w:spacing w:val="48"/>
        </w:rPr>
      </w:pPr>
      <w:r w:rsidRPr="00A17C86">
        <w:rPr>
          <w:rFonts w:ascii="Arial" w:hAnsi="Arial" w:cs="Arial"/>
          <w:spacing w:val="48"/>
        </w:rPr>
        <w:t>inaugurazione domenica 27</w:t>
      </w:r>
      <w:r w:rsidR="006060F8" w:rsidRPr="00A17C86">
        <w:rPr>
          <w:rFonts w:ascii="Arial" w:hAnsi="Arial" w:cs="Arial"/>
          <w:spacing w:val="48"/>
        </w:rPr>
        <w:t xml:space="preserve"> </w:t>
      </w:r>
      <w:r w:rsidRPr="00A17C86">
        <w:rPr>
          <w:rFonts w:ascii="Arial" w:hAnsi="Arial" w:cs="Arial"/>
          <w:spacing w:val="48"/>
        </w:rPr>
        <w:t>novembre 2016, ore 16,30</w:t>
      </w:r>
    </w:p>
    <w:p w:rsidR="006060F8" w:rsidRPr="00A17C86" w:rsidRDefault="006060F8" w:rsidP="006060F8">
      <w:pPr>
        <w:jc w:val="both"/>
        <w:rPr>
          <w:rFonts w:ascii="Arial" w:hAnsi="Arial" w:cs="Arial"/>
          <w:spacing w:val="48"/>
        </w:rPr>
      </w:pPr>
    </w:p>
    <w:p w:rsidR="00A17C86" w:rsidRPr="00A17C86" w:rsidRDefault="00DE5DFA" w:rsidP="00A17C86">
      <w:pPr>
        <w:rPr>
          <w:rFonts w:ascii="Arial" w:hAnsi="Arial" w:cs="Arial"/>
        </w:rPr>
      </w:pPr>
      <w:r>
        <w:rPr>
          <w:rFonts w:ascii="Arial" w:hAnsi="Arial" w:cs="Arial"/>
        </w:rPr>
        <w:t>A seguito dell’assegnazione</w:t>
      </w:r>
      <w:r w:rsidR="00A17C86" w:rsidRPr="00A17C86">
        <w:rPr>
          <w:rFonts w:ascii="Arial" w:hAnsi="Arial" w:cs="Arial"/>
        </w:rPr>
        <w:t xml:space="preserve"> del Premio </w:t>
      </w:r>
      <w:proofErr w:type="spellStart"/>
      <w:r w:rsidR="00A17C86" w:rsidRPr="00A17C86">
        <w:rPr>
          <w:rFonts w:ascii="Arial" w:hAnsi="Arial" w:cs="Arial"/>
        </w:rPr>
        <w:t>ArteCa</w:t>
      </w:r>
      <w:proofErr w:type="spellEnd"/>
      <w:r w:rsidR="00A17C86" w:rsidRPr="00A17C86">
        <w:rPr>
          <w:rFonts w:ascii="Arial" w:hAnsi="Arial" w:cs="Arial"/>
        </w:rPr>
        <w:t xml:space="preserve"> nell’ambito di Premio Arte </w:t>
      </w:r>
      <w:proofErr w:type="spellStart"/>
      <w:r w:rsidR="00A17C86" w:rsidRPr="00A17C86">
        <w:rPr>
          <w:rFonts w:ascii="Arial" w:hAnsi="Arial" w:cs="Arial"/>
        </w:rPr>
        <w:t>Rugabella</w:t>
      </w:r>
      <w:proofErr w:type="spellEnd"/>
      <w:r w:rsidR="00A17C86" w:rsidRPr="00A17C86">
        <w:rPr>
          <w:rFonts w:ascii="Arial" w:hAnsi="Arial" w:cs="Arial"/>
        </w:rPr>
        <w:t xml:space="preserve"> 2016, ARK – Cultural </w:t>
      </w:r>
      <w:proofErr w:type="spellStart"/>
      <w:r w:rsidR="00A17C86" w:rsidRPr="00A17C86">
        <w:rPr>
          <w:rFonts w:ascii="Arial" w:hAnsi="Arial" w:cs="Arial"/>
        </w:rPr>
        <w:t>Property</w:t>
      </w:r>
      <w:proofErr w:type="spellEnd"/>
      <w:r w:rsidR="00A17C86" w:rsidRPr="00A17C86">
        <w:rPr>
          <w:rFonts w:ascii="Arial" w:hAnsi="Arial" w:cs="Arial"/>
        </w:rPr>
        <w:t xml:space="preserve"> and </w:t>
      </w:r>
      <w:proofErr w:type="spellStart"/>
      <w:r w:rsidR="00A17C86" w:rsidRPr="00A17C86">
        <w:rPr>
          <w:rFonts w:ascii="Arial" w:hAnsi="Arial" w:cs="Arial"/>
        </w:rPr>
        <w:t>Contemporary</w:t>
      </w:r>
      <w:proofErr w:type="spellEnd"/>
      <w:r w:rsidR="00A17C86" w:rsidRPr="00A17C86">
        <w:rPr>
          <w:rFonts w:ascii="Arial" w:hAnsi="Arial" w:cs="Arial"/>
        </w:rPr>
        <w:t xml:space="preserve"> è lieta di presentare Scala </w:t>
      </w:r>
      <w:proofErr w:type="spellStart"/>
      <w:r w:rsidR="00A17C86" w:rsidRPr="00A17C86">
        <w:rPr>
          <w:rFonts w:ascii="Arial" w:hAnsi="Arial" w:cs="Arial"/>
        </w:rPr>
        <w:t>Naturae</w:t>
      </w:r>
      <w:proofErr w:type="spellEnd"/>
      <w:r w:rsidR="00A17C86" w:rsidRPr="00A17C86">
        <w:rPr>
          <w:rFonts w:ascii="Arial" w:hAnsi="Arial" w:cs="Arial"/>
        </w:rPr>
        <w:t>, mostra personale di Francesca Ferreri.</w:t>
      </w:r>
    </w:p>
    <w:p w:rsidR="00A17C86" w:rsidRPr="00A17C86" w:rsidRDefault="00A17C86" w:rsidP="00A17C86">
      <w:pPr>
        <w:rPr>
          <w:rFonts w:ascii="Arial" w:hAnsi="Arial" w:cs="Arial"/>
        </w:rPr>
      </w:pPr>
      <w:r w:rsidRPr="00A17C86">
        <w:rPr>
          <w:rFonts w:ascii="Arial" w:hAnsi="Arial" w:cs="Arial"/>
        </w:rPr>
        <w:t xml:space="preserve">Il titolo allude alla definizione di una tassonomia biologica, ormai mitica nella sua accezione prescientifica, ma in cui entrano in gioco tensioni filosofiche e creazioniste. </w:t>
      </w:r>
    </w:p>
    <w:p w:rsidR="00A17C86" w:rsidRDefault="00A17C86" w:rsidP="00A17C86">
      <w:pPr>
        <w:rPr>
          <w:rFonts w:ascii="Arial" w:hAnsi="Arial" w:cs="Arial"/>
        </w:rPr>
      </w:pPr>
      <w:r w:rsidRPr="00A17C86">
        <w:rPr>
          <w:rFonts w:ascii="Arial" w:hAnsi="Arial" w:cs="Arial"/>
        </w:rPr>
        <w:t>La pratica di Francesca Ferreri si condensa nel processo di stratificazione che colma una distanza spazio-temporale tra oggetti di utilità trascorsa</w:t>
      </w:r>
      <w:r>
        <w:rPr>
          <w:rFonts w:ascii="Arial" w:hAnsi="Arial" w:cs="Arial"/>
        </w:rPr>
        <w:t>, generativa di</w:t>
      </w:r>
      <w:r w:rsidRPr="00A17C86">
        <w:rPr>
          <w:rFonts w:ascii="Arial" w:hAnsi="Arial" w:cs="Arial"/>
        </w:rPr>
        <w:t xml:space="preserve"> una nuova superficie materica</w:t>
      </w:r>
      <w:r>
        <w:rPr>
          <w:rFonts w:ascii="Arial" w:hAnsi="Arial" w:cs="Arial"/>
        </w:rPr>
        <w:t>,</w:t>
      </w:r>
      <w:r w:rsidRPr="00A17C86">
        <w:rPr>
          <w:rFonts w:ascii="Arial" w:hAnsi="Arial" w:cs="Arial"/>
        </w:rPr>
        <w:t xml:space="preserve"> fatta di gessi mescolati a pigmenti, sabbie, quarzo e resine consolidanti</w:t>
      </w:r>
      <w:r>
        <w:rPr>
          <w:rFonts w:ascii="Arial" w:hAnsi="Arial" w:cs="Arial"/>
        </w:rPr>
        <w:t xml:space="preserve">, secondo una prassi, con forte valenza poietica, propria </w:t>
      </w:r>
      <w:r w:rsidRPr="00A17C86">
        <w:rPr>
          <w:rFonts w:ascii="Arial" w:hAnsi="Arial" w:cs="Arial"/>
        </w:rPr>
        <w:t xml:space="preserve">delle tecniche di restauro. La forma e il cromatismo genera ibridi del tutto incongruenti rispetto ad una classificazione nell’ambito dell’esistente. </w:t>
      </w:r>
    </w:p>
    <w:p w:rsidR="00A17C86" w:rsidRPr="00A17C86" w:rsidRDefault="00A17C86" w:rsidP="00A17C86">
      <w:pPr>
        <w:rPr>
          <w:rFonts w:ascii="Arial" w:hAnsi="Arial" w:cs="Arial"/>
        </w:rPr>
      </w:pPr>
      <w:r w:rsidRPr="00A17C86">
        <w:rPr>
          <w:rFonts w:ascii="Arial" w:hAnsi="Arial" w:cs="Arial"/>
        </w:rPr>
        <w:t>La catena dell’essere</w:t>
      </w:r>
      <w:r>
        <w:rPr>
          <w:rFonts w:ascii="Arial" w:hAnsi="Arial" w:cs="Arial"/>
        </w:rPr>
        <w:t>,</w:t>
      </w:r>
      <w:r w:rsidRPr="00A17C86">
        <w:rPr>
          <w:rFonts w:ascii="Arial" w:hAnsi="Arial" w:cs="Arial"/>
        </w:rPr>
        <w:t xml:space="preserve"> che ad ogni </w:t>
      </w:r>
      <w:r>
        <w:rPr>
          <w:rFonts w:ascii="Arial" w:hAnsi="Arial" w:cs="Arial"/>
        </w:rPr>
        <w:t>gradino</w:t>
      </w:r>
      <w:r w:rsidRPr="00A17C86">
        <w:rPr>
          <w:rFonts w:ascii="Arial" w:hAnsi="Arial" w:cs="Arial"/>
        </w:rPr>
        <w:t xml:space="preserve"> di una scala metaforica collocava uno status biologico</w:t>
      </w:r>
      <w:r>
        <w:rPr>
          <w:rFonts w:ascii="Arial" w:hAnsi="Arial" w:cs="Arial"/>
        </w:rPr>
        <w:t>,</w:t>
      </w:r>
      <w:r w:rsidRPr="00A17C86">
        <w:rPr>
          <w:rFonts w:ascii="Arial" w:hAnsi="Arial" w:cs="Arial"/>
        </w:rPr>
        <w:t xml:space="preserve"> comprende livelli che da quello supremo della divinità o dell’archetipo ideale </w:t>
      </w:r>
      <w:r>
        <w:rPr>
          <w:rFonts w:ascii="Arial" w:hAnsi="Arial" w:cs="Arial"/>
        </w:rPr>
        <w:t xml:space="preserve">scende fino al mondo minerale. </w:t>
      </w:r>
      <w:r w:rsidRPr="00A17C86">
        <w:rPr>
          <w:rFonts w:ascii="Arial" w:hAnsi="Arial" w:cs="Arial"/>
        </w:rPr>
        <w:t>I lavori di Francesca Ferreri colgono la caduta di questa impalcatura teorica, raccogliendo le scorie di tutto ciò che rimane ne</w:t>
      </w:r>
      <w:r w:rsidR="00D353E3">
        <w:rPr>
          <w:rFonts w:ascii="Arial" w:hAnsi="Arial" w:cs="Arial"/>
        </w:rPr>
        <w:t>ll’inclassificabile. Gli assemblaggi</w:t>
      </w:r>
      <w:r w:rsidRPr="00A17C86">
        <w:rPr>
          <w:rFonts w:ascii="Arial" w:hAnsi="Arial" w:cs="Arial"/>
        </w:rPr>
        <w:t xml:space="preserve"> divengono così ricettacoli di oggetti annegati in sembianze aliene da ogni ricon</w:t>
      </w:r>
      <w:r>
        <w:rPr>
          <w:rFonts w:ascii="Arial" w:hAnsi="Arial" w:cs="Arial"/>
        </w:rPr>
        <w:t>oscibilità,</w:t>
      </w:r>
      <w:r w:rsidRPr="00A17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inscenando</w:t>
      </w:r>
      <w:r w:rsidRPr="00A17C86">
        <w:rPr>
          <w:rFonts w:ascii="Arial" w:hAnsi="Arial" w:cs="Arial"/>
        </w:rPr>
        <w:t xml:space="preserve"> nella sovversione di ergonomie consuete e nell’invenzione di posture anomale</w:t>
      </w:r>
      <w:r>
        <w:rPr>
          <w:rFonts w:ascii="Arial" w:hAnsi="Arial" w:cs="Arial"/>
        </w:rPr>
        <w:t>,  gli esiti</w:t>
      </w:r>
      <w:r w:rsidRPr="00A17C86">
        <w:rPr>
          <w:rFonts w:ascii="Arial" w:hAnsi="Arial" w:cs="Arial"/>
        </w:rPr>
        <w:t xml:space="preserve"> di una nuova possibilità di esistenza. </w:t>
      </w:r>
    </w:p>
    <w:p w:rsidR="00A17C86" w:rsidRDefault="00A17C86" w:rsidP="00A17C86">
      <w:pPr>
        <w:rPr>
          <w:rFonts w:ascii="Arial" w:hAnsi="Arial" w:cs="Arial"/>
        </w:rPr>
      </w:pPr>
      <w:r w:rsidRPr="00A17C86">
        <w:rPr>
          <w:rFonts w:ascii="Arial" w:hAnsi="Arial" w:cs="Arial"/>
        </w:rPr>
        <w:t xml:space="preserve">Francesca Ferreri (Savigliano CN, 1981) ha esposto sue opere in mostre personali di cui si segnalano nel 2016 </w:t>
      </w:r>
      <w:proofErr w:type="spellStart"/>
      <w:r w:rsidRPr="00A17C86">
        <w:rPr>
          <w:rFonts w:ascii="Arial" w:hAnsi="Arial" w:cs="Arial"/>
        </w:rPr>
        <w:t>Fuzzy</w:t>
      </w:r>
      <w:proofErr w:type="spellEnd"/>
      <w:r w:rsidRPr="00A17C86">
        <w:rPr>
          <w:rFonts w:ascii="Arial" w:hAnsi="Arial" w:cs="Arial"/>
        </w:rPr>
        <w:t xml:space="preserve"> </w:t>
      </w:r>
      <w:proofErr w:type="spellStart"/>
      <w:r w:rsidRPr="00A17C86">
        <w:rPr>
          <w:rFonts w:ascii="Arial" w:hAnsi="Arial" w:cs="Arial"/>
        </w:rPr>
        <w:t>Traces</w:t>
      </w:r>
      <w:proofErr w:type="spellEnd"/>
      <w:r w:rsidRPr="00A17C86">
        <w:rPr>
          <w:rFonts w:ascii="Arial" w:hAnsi="Arial" w:cs="Arial"/>
        </w:rPr>
        <w:t xml:space="preserve">, P/////AKT - Amsterdam, NL; Cluster </w:t>
      </w:r>
      <w:proofErr w:type="spellStart"/>
      <w:r w:rsidRPr="00A17C86">
        <w:rPr>
          <w:rFonts w:ascii="Arial" w:hAnsi="Arial" w:cs="Arial"/>
        </w:rPr>
        <w:t>Clutter</w:t>
      </w:r>
      <w:proofErr w:type="spellEnd"/>
      <w:r w:rsidRPr="00A17C86">
        <w:rPr>
          <w:rFonts w:ascii="Arial" w:hAnsi="Arial" w:cs="Arial"/>
        </w:rPr>
        <w:t xml:space="preserve"> - galleria Alberto </w:t>
      </w:r>
      <w:proofErr w:type="spellStart"/>
      <w:r w:rsidRPr="00A17C86">
        <w:rPr>
          <w:rFonts w:ascii="Arial" w:hAnsi="Arial" w:cs="Arial"/>
        </w:rPr>
        <w:t>Peola</w:t>
      </w:r>
      <w:proofErr w:type="spellEnd"/>
      <w:r w:rsidRPr="00A17C86">
        <w:rPr>
          <w:rFonts w:ascii="Arial" w:hAnsi="Arial" w:cs="Arial"/>
        </w:rPr>
        <w:t xml:space="preserve">, Torino e collettive di cui si ricordano le recenti partecipazioni a Terra! 56° Mostra della Ceramica, </w:t>
      </w:r>
      <w:proofErr w:type="spellStart"/>
      <w:r w:rsidRPr="00A17C86">
        <w:rPr>
          <w:rFonts w:ascii="Arial" w:hAnsi="Arial" w:cs="Arial"/>
        </w:rPr>
        <w:t>Castellamonte</w:t>
      </w:r>
      <w:proofErr w:type="spellEnd"/>
      <w:r w:rsidRPr="00A17C86">
        <w:rPr>
          <w:rFonts w:ascii="Arial" w:hAnsi="Arial" w:cs="Arial"/>
        </w:rPr>
        <w:t xml:space="preserve"> (TO), a cura di Olga </w:t>
      </w:r>
      <w:proofErr w:type="spellStart"/>
      <w:r w:rsidRPr="00A17C86">
        <w:rPr>
          <w:rFonts w:ascii="Arial" w:hAnsi="Arial" w:cs="Arial"/>
        </w:rPr>
        <w:t>Gambari</w:t>
      </w:r>
      <w:proofErr w:type="spellEnd"/>
      <w:r w:rsidRPr="00A17C86">
        <w:rPr>
          <w:rFonts w:ascii="Arial" w:hAnsi="Arial" w:cs="Arial"/>
        </w:rPr>
        <w:t xml:space="preserve">; </w:t>
      </w:r>
      <w:proofErr w:type="spellStart"/>
      <w:r w:rsidRPr="00A17C86">
        <w:rPr>
          <w:rFonts w:ascii="Arial" w:hAnsi="Arial" w:cs="Arial"/>
        </w:rPr>
        <w:t>Learning</w:t>
      </w:r>
      <w:proofErr w:type="spellEnd"/>
      <w:r w:rsidRPr="00A17C86">
        <w:rPr>
          <w:rFonts w:ascii="Arial" w:hAnsi="Arial" w:cs="Arial"/>
        </w:rPr>
        <w:t xml:space="preserve"> </w:t>
      </w:r>
      <w:proofErr w:type="spellStart"/>
      <w:r w:rsidRPr="00A17C86">
        <w:rPr>
          <w:rFonts w:ascii="Arial" w:hAnsi="Arial" w:cs="Arial"/>
        </w:rPr>
        <w:t>from</w:t>
      </w:r>
      <w:proofErr w:type="spellEnd"/>
      <w:r w:rsidRPr="00A17C86">
        <w:rPr>
          <w:rFonts w:ascii="Arial" w:hAnsi="Arial" w:cs="Arial"/>
        </w:rPr>
        <w:t xml:space="preserve"> Lascaux, Firenze, Museo di preistoria Paolo Graziosi, a cura di Fabio </w:t>
      </w:r>
      <w:proofErr w:type="spellStart"/>
      <w:r w:rsidRPr="00A17C86">
        <w:rPr>
          <w:rFonts w:ascii="Arial" w:hAnsi="Arial" w:cs="Arial"/>
        </w:rPr>
        <w:t>Carnaghi</w:t>
      </w:r>
      <w:proofErr w:type="spellEnd"/>
      <w:r w:rsidRPr="00A17C86">
        <w:rPr>
          <w:rFonts w:ascii="Arial" w:hAnsi="Arial" w:cs="Arial"/>
        </w:rPr>
        <w:t xml:space="preserve"> e </w:t>
      </w:r>
      <w:proofErr w:type="spellStart"/>
      <w:r w:rsidRPr="00A17C86">
        <w:rPr>
          <w:rFonts w:ascii="Arial" w:hAnsi="Arial" w:cs="Arial"/>
        </w:rPr>
        <w:t>You</w:t>
      </w:r>
      <w:proofErr w:type="spellEnd"/>
      <w:r w:rsidRPr="00A17C86">
        <w:rPr>
          <w:rFonts w:ascii="Arial" w:hAnsi="Arial" w:cs="Arial"/>
        </w:rPr>
        <w:t xml:space="preserve"> can </w:t>
      </w:r>
      <w:proofErr w:type="spellStart"/>
      <w:r w:rsidRPr="00A17C86">
        <w:rPr>
          <w:rFonts w:ascii="Arial" w:hAnsi="Arial" w:cs="Arial"/>
        </w:rPr>
        <w:t>deny</w:t>
      </w:r>
      <w:proofErr w:type="spellEnd"/>
      <w:r w:rsidRPr="00A17C86">
        <w:rPr>
          <w:rFonts w:ascii="Arial" w:hAnsi="Arial" w:cs="Arial"/>
        </w:rPr>
        <w:t xml:space="preserve"> </w:t>
      </w:r>
      <w:proofErr w:type="spellStart"/>
      <w:r w:rsidRPr="00A17C86">
        <w:rPr>
          <w:rFonts w:ascii="Arial" w:hAnsi="Arial" w:cs="Arial"/>
        </w:rPr>
        <w:t>it</w:t>
      </w:r>
      <w:proofErr w:type="spellEnd"/>
      <w:r w:rsidRPr="00A17C86">
        <w:rPr>
          <w:rFonts w:ascii="Arial" w:hAnsi="Arial" w:cs="Arial"/>
        </w:rPr>
        <w:t xml:space="preserve"> </w:t>
      </w:r>
      <w:proofErr w:type="spellStart"/>
      <w:r w:rsidRPr="00A17C86">
        <w:rPr>
          <w:rFonts w:ascii="Arial" w:hAnsi="Arial" w:cs="Arial"/>
        </w:rPr>
        <w:t>but</w:t>
      </w:r>
      <w:proofErr w:type="spellEnd"/>
      <w:r w:rsidRPr="00A17C86">
        <w:rPr>
          <w:rFonts w:ascii="Arial" w:hAnsi="Arial" w:cs="Arial"/>
        </w:rPr>
        <w:t xml:space="preserve"> </w:t>
      </w:r>
      <w:proofErr w:type="spellStart"/>
      <w:r w:rsidRPr="00A17C86">
        <w:rPr>
          <w:rFonts w:ascii="Arial" w:hAnsi="Arial" w:cs="Arial"/>
        </w:rPr>
        <w:t>you</w:t>
      </w:r>
      <w:proofErr w:type="spellEnd"/>
      <w:r w:rsidRPr="00A17C86">
        <w:rPr>
          <w:rFonts w:ascii="Arial" w:hAnsi="Arial" w:cs="Arial"/>
        </w:rPr>
        <w:t xml:space="preserve"> </w:t>
      </w:r>
      <w:proofErr w:type="spellStart"/>
      <w:r w:rsidRPr="00A17C86">
        <w:rPr>
          <w:rFonts w:ascii="Arial" w:hAnsi="Arial" w:cs="Arial"/>
        </w:rPr>
        <w:t>carry</w:t>
      </w:r>
      <w:proofErr w:type="spellEnd"/>
      <w:r w:rsidRPr="00A17C86">
        <w:rPr>
          <w:rFonts w:ascii="Arial" w:hAnsi="Arial" w:cs="Arial"/>
        </w:rPr>
        <w:t xml:space="preserve"> </w:t>
      </w:r>
      <w:proofErr w:type="spellStart"/>
      <w:r w:rsidRPr="00A17C86">
        <w:rPr>
          <w:rFonts w:ascii="Arial" w:hAnsi="Arial" w:cs="Arial"/>
        </w:rPr>
        <w:t>it</w:t>
      </w:r>
      <w:proofErr w:type="spellEnd"/>
      <w:r w:rsidRPr="00A17C86">
        <w:rPr>
          <w:rFonts w:ascii="Arial" w:hAnsi="Arial" w:cs="Arial"/>
        </w:rPr>
        <w:t xml:space="preserve"> </w:t>
      </w:r>
      <w:proofErr w:type="spellStart"/>
      <w:r w:rsidRPr="00A17C86">
        <w:rPr>
          <w:rFonts w:ascii="Arial" w:hAnsi="Arial" w:cs="Arial"/>
        </w:rPr>
        <w:t>with</w:t>
      </w:r>
      <w:proofErr w:type="spellEnd"/>
      <w:r w:rsidRPr="00A17C86">
        <w:rPr>
          <w:rFonts w:ascii="Arial" w:hAnsi="Arial" w:cs="Arial"/>
        </w:rPr>
        <w:t xml:space="preserve"> </w:t>
      </w:r>
      <w:proofErr w:type="spellStart"/>
      <w:r w:rsidRPr="00A17C86">
        <w:rPr>
          <w:rFonts w:ascii="Arial" w:hAnsi="Arial" w:cs="Arial"/>
        </w:rPr>
        <w:t>you</w:t>
      </w:r>
      <w:proofErr w:type="spellEnd"/>
      <w:r w:rsidRPr="00A17C86">
        <w:rPr>
          <w:rFonts w:ascii="Arial" w:hAnsi="Arial" w:cs="Arial"/>
        </w:rPr>
        <w:t xml:space="preserve">, </w:t>
      </w:r>
      <w:proofErr w:type="spellStart"/>
      <w:r w:rsidRPr="00A17C86">
        <w:rPr>
          <w:rFonts w:ascii="Arial" w:hAnsi="Arial" w:cs="Arial"/>
        </w:rPr>
        <w:t>FAROtoys</w:t>
      </w:r>
      <w:proofErr w:type="spellEnd"/>
      <w:r w:rsidRPr="00A17C86">
        <w:rPr>
          <w:rFonts w:ascii="Arial" w:hAnsi="Arial" w:cs="Arial"/>
        </w:rPr>
        <w:t>, Omegna (VB) a seguito della Residenza CARS. Francesca Ferreri è stata inserita</w:t>
      </w:r>
      <w:r>
        <w:rPr>
          <w:rFonts w:ascii="Arial" w:hAnsi="Arial" w:cs="Arial"/>
        </w:rPr>
        <w:t xml:space="preserve"> nella sezione</w:t>
      </w:r>
      <w:r w:rsidRPr="00A17C86">
        <w:rPr>
          <w:rFonts w:ascii="Arial" w:hAnsi="Arial" w:cs="Arial"/>
        </w:rPr>
        <w:t xml:space="preserve"> PRESENT FUTURE </w:t>
      </w:r>
      <w:proofErr w:type="spellStart"/>
      <w:r w:rsidRPr="00A17C86">
        <w:rPr>
          <w:rFonts w:ascii="Arial" w:hAnsi="Arial" w:cs="Arial"/>
        </w:rPr>
        <w:t>@Artissima</w:t>
      </w:r>
      <w:proofErr w:type="spellEnd"/>
      <w:r w:rsidRPr="00A17C86">
        <w:rPr>
          <w:rFonts w:ascii="Arial" w:hAnsi="Arial" w:cs="Arial"/>
        </w:rPr>
        <w:t xml:space="preserve">, Torino a cura di </w:t>
      </w:r>
      <w:proofErr w:type="spellStart"/>
      <w:r w:rsidRPr="00A17C86">
        <w:rPr>
          <w:rFonts w:ascii="Arial" w:hAnsi="Arial" w:cs="Arial"/>
        </w:rPr>
        <w:t>Sohrab</w:t>
      </w:r>
      <w:proofErr w:type="spellEnd"/>
      <w:r w:rsidRPr="00A17C86">
        <w:rPr>
          <w:rFonts w:ascii="Arial" w:hAnsi="Arial" w:cs="Arial"/>
        </w:rPr>
        <w:t xml:space="preserve"> </w:t>
      </w:r>
      <w:proofErr w:type="spellStart"/>
      <w:r w:rsidRPr="00A17C86">
        <w:rPr>
          <w:rFonts w:ascii="Arial" w:hAnsi="Arial" w:cs="Arial"/>
        </w:rPr>
        <w:t>Mohebbi</w:t>
      </w:r>
      <w:proofErr w:type="spellEnd"/>
      <w:r w:rsidRPr="00A17C86">
        <w:rPr>
          <w:rFonts w:ascii="Arial" w:hAnsi="Arial" w:cs="Arial"/>
        </w:rPr>
        <w:t xml:space="preserve"> presentata dalla Galleria Alberto </w:t>
      </w:r>
      <w:proofErr w:type="spellStart"/>
      <w:r w:rsidRPr="00A17C86">
        <w:rPr>
          <w:rFonts w:ascii="Arial" w:hAnsi="Arial" w:cs="Arial"/>
        </w:rPr>
        <w:t>Peola</w:t>
      </w:r>
      <w:proofErr w:type="spellEnd"/>
      <w:r w:rsidRPr="00A17C86">
        <w:rPr>
          <w:rFonts w:ascii="Arial" w:hAnsi="Arial" w:cs="Arial"/>
        </w:rPr>
        <w:t>, con acquisizione delle opere per la collezione della Fondazione Arte Moderna e Contemporanea CRT - Torino Piemonte.</w:t>
      </w:r>
      <w:r w:rsidR="00D353E3">
        <w:rPr>
          <w:rFonts w:ascii="Arial" w:hAnsi="Arial" w:cs="Arial"/>
        </w:rPr>
        <w:t xml:space="preserve"> Vive e lavora a Torino.</w:t>
      </w:r>
    </w:p>
    <w:p w:rsidR="00E00E2A" w:rsidRDefault="00E00E2A" w:rsidP="00E00E2A">
      <w:pPr>
        <w:pStyle w:val="NormaleWeb"/>
        <w:shd w:val="clear" w:color="auto" w:fill="FFFFFF"/>
        <w:spacing w:before="0" w:beforeAutospacing="0" w:after="150" w:afterAutospacing="0"/>
        <w:rPr>
          <w:rStyle w:val="Enfasigrassetto"/>
          <w:rFonts w:ascii="Arial" w:hAnsi="Arial" w:cs="Arial"/>
          <w:color w:val="000000"/>
          <w:sz w:val="21"/>
          <w:szCs w:val="21"/>
        </w:rPr>
      </w:pPr>
    </w:p>
    <w:p w:rsidR="00E00E2A" w:rsidRDefault="00E00E2A" w:rsidP="00E00E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Villa Rusconi </w:t>
      </w:r>
    </w:p>
    <w:p w:rsidR="00E00E2A" w:rsidRDefault="00E00E2A" w:rsidP="00E00E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Via Corio, 4</w:t>
      </w:r>
    </w:p>
    <w:p w:rsidR="00E00E2A" w:rsidRDefault="00E00E2A" w:rsidP="00E00E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Castano Primo (Milano)</w:t>
      </w:r>
    </w:p>
    <w:p w:rsidR="00E00E2A" w:rsidRDefault="00E00E2A" w:rsidP="00E00E2A">
      <w:pPr>
        <w:spacing w:after="0"/>
        <w:rPr>
          <w:rFonts w:ascii="Arial" w:hAnsi="Arial" w:cs="Arial"/>
        </w:rPr>
      </w:pPr>
    </w:p>
    <w:p w:rsidR="00E00E2A" w:rsidRPr="00E00E2A" w:rsidRDefault="00E00E2A" w:rsidP="00E00E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00E2A">
        <w:rPr>
          <w:rStyle w:val="Enfasigrassetto"/>
          <w:rFonts w:ascii="Arial" w:hAnsi="Arial" w:cs="Arial"/>
          <w:color w:val="000000"/>
          <w:sz w:val="21"/>
          <w:szCs w:val="21"/>
        </w:rPr>
        <w:t>orari di apertura</w:t>
      </w:r>
    </w:p>
    <w:p w:rsidR="00E00E2A" w:rsidRPr="00E00E2A" w:rsidRDefault="00E00E2A" w:rsidP="00E00E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00E2A">
        <w:rPr>
          <w:rFonts w:ascii="Arial" w:hAnsi="Arial" w:cs="Arial"/>
          <w:color w:val="000000"/>
          <w:sz w:val="21"/>
          <w:szCs w:val="21"/>
        </w:rPr>
        <w:t>lun. - ven. 16,30  - 19,00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E00E2A">
        <w:rPr>
          <w:rFonts w:ascii="Arial" w:hAnsi="Arial" w:cs="Arial"/>
          <w:color w:val="000000"/>
          <w:sz w:val="21"/>
          <w:szCs w:val="21"/>
        </w:rPr>
        <w:t>sabato e domenica 10,00  - 12,00/ 16,30  - 19,00</w:t>
      </w:r>
    </w:p>
    <w:p w:rsidR="00E00E2A" w:rsidRPr="00E00E2A" w:rsidRDefault="00E00E2A" w:rsidP="00E00E2A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00E2A">
        <w:rPr>
          <w:rFonts w:ascii="Arial" w:hAnsi="Arial" w:cs="Arial"/>
          <w:color w:val="000000"/>
          <w:sz w:val="21"/>
          <w:szCs w:val="21"/>
        </w:rPr>
        <w:t>Ingresso gratuito</w:t>
      </w:r>
    </w:p>
    <w:p w:rsidR="006060F8" w:rsidRPr="00E00E2A" w:rsidRDefault="008C5294" w:rsidP="00E00E2A">
      <w:pPr>
        <w:pStyle w:val="Paragrafobase"/>
        <w:rPr>
          <w:rFonts w:ascii="Arial" w:hAnsi="Arial" w:cs="Arial"/>
          <w:sz w:val="22"/>
          <w:szCs w:val="22"/>
          <w:lang w:val="en-US"/>
        </w:rPr>
      </w:pPr>
      <w:hyperlink r:id="rId5" w:history="1">
        <w:r w:rsidR="00A17C86" w:rsidRPr="00E00E2A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info@arkmilano.com</w:t>
        </w:r>
      </w:hyperlink>
    </w:p>
    <w:p w:rsidR="006075BD" w:rsidRPr="00A17C86" w:rsidRDefault="008C5294" w:rsidP="00E00E2A">
      <w:pPr>
        <w:pStyle w:val="Paragrafobase"/>
        <w:rPr>
          <w:rFonts w:ascii="Arial" w:hAnsi="Arial" w:cs="Arial"/>
          <w:sz w:val="22"/>
          <w:szCs w:val="22"/>
          <w:lang w:val="en-US"/>
        </w:rPr>
      </w:pPr>
      <w:hyperlink r:id="rId6" w:history="1">
        <w:r w:rsidR="00A17C86" w:rsidRPr="00A17C86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www.arkmilano.com</w:t>
        </w:r>
      </w:hyperlink>
    </w:p>
    <w:sectPr w:rsidR="006075BD" w:rsidRPr="00A17C86" w:rsidSect="00E00E2A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2040503050201020203"/>
    <w:charset w:val="4D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36D"/>
    <w:multiLevelType w:val="hybridMultilevel"/>
    <w:tmpl w:val="76DC315E"/>
    <w:lvl w:ilvl="0" w:tplc="DD00C82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524C4"/>
    <w:rsid w:val="000D4F73"/>
    <w:rsid w:val="00160B55"/>
    <w:rsid w:val="001B1900"/>
    <w:rsid w:val="00202EC9"/>
    <w:rsid w:val="00240B79"/>
    <w:rsid w:val="0036453F"/>
    <w:rsid w:val="00486BA9"/>
    <w:rsid w:val="006060F8"/>
    <w:rsid w:val="006075BD"/>
    <w:rsid w:val="00642222"/>
    <w:rsid w:val="006B3C8D"/>
    <w:rsid w:val="006C4BB7"/>
    <w:rsid w:val="006D6864"/>
    <w:rsid w:val="007317B0"/>
    <w:rsid w:val="00792E2E"/>
    <w:rsid w:val="008524C4"/>
    <w:rsid w:val="00857CB8"/>
    <w:rsid w:val="008C5294"/>
    <w:rsid w:val="008F46B2"/>
    <w:rsid w:val="00991DDA"/>
    <w:rsid w:val="009B2E42"/>
    <w:rsid w:val="009E48E0"/>
    <w:rsid w:val="00A17C86"/>
    <w:rsid w:val="00A9119A"/>
    <w:rsid w:val="00B203A1"/>
    <w:rsid w:val="00C1528F"/>
    <w:rsid w:val="00C66F69"/>
    <w:rsid w:val="00C829F8"/>
    <w:rsid w:val="00CD01B9"/>
    <w:rsid w:val="00D353E3"/>
    <w:rsid w:val="00D75877"/>
    <w:rsid w:val="00DE5DFA"/>
    <w:rsid w:val="00E00E2A"/>
    <w:rsid w:val="00E10D49"/>
    <w:rsid w:val="00E84B1F"/>
    <w:rsid w:val="00EA3A14"/>
    <w:rsid w:val="00EB0DCC"/>
    <w:rsid w:val="00ED3FCE"/>
    <w:rsid w:val="00F32922"/>
    <w:rsid w:val="00F8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B1900"/>
  </w:style>
  <w:style w:type="character" w:styleId="Enfasicorsivo">
    <w:name w:val="Emphasis"/>
    <w:basedOn w:val="Carpredefinitoparagrafo"/>
    <w:uiPriority w:val="20"/>
    <w:qFormat/>
    <w:rsid w:val="001B190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B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060F8"/>
    <w:rPr>
      <w:color w:val="0000FF"/>
      <w:u w:val="single"/>
    </w:rPr>
  </w:style>
  <w:style w:type="paragraph" w:customStyle="1" w:styleId="Paragrafobase">
    <w:name w:val="[Paragrafo base]"/>
    <w:basedOn w:val="Normale"/>
    <w:rsid w:val="006060F8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E48E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0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00E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kmilano.com" TargetMode="External"/><Relationship Id="rId5" Type="http://schemas.openxmlformats.org/officeDocument/2006/relationships/hyperlink" Target="mailto:info@arkmila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14</cp:revision>
  <cp:lastPrinted>2016-10-26T14:17:00Z</cp:lastPrinted>
  <dcterms:created xsi:type="dcterms:W3CDTF">2016-10-25T07:15:00Z</dcterms:created>
  <dcterms:modified xsi:type="dcterms:W3CDTF">2016-11-19T10:33:00Z</dcterms:modified>
</cp:coreProperties>
</file>